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Email 1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Subject: Unlock Greater Efficiency with Workforce Go &amp; Your ERP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Hello [First Name],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hope this email finds you well.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As a trusted advisor to your clients, focused on solutions that drive real business improvements, I'm excited to share some exciting news–Workforce Go, a leader in Human Capital Management solutions, is expanding into the Canadian market with their powerful HR &amp; Time capabilities.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For businesses like yours that rely on platforms such as </w:t>
      </w:r>
      <w:r w:rsidDel="00000000" w:rsidR="00000000" w:rsidRPr="00000000">
        <w:rPr>
          <w:b w:val="1"/>
          <w:rtl w:val="0"/>
        </w:rPr>
        <w:t xml:space="preserve">Acumatica, Sage Intacct, Sage 300 Construction and Real Estate, or Sage 100</w:t>
      </w:r>
      <w:r w:rsidDel="00000000" w:rsidR="00000000" w:rsidRPr="00000000">
        <w:rPr>
          <w:rtl w:val="0"/>
        </w:rPr>
        <w:t xml:space="preserve">, a key advantage Workforce Go offers is their </w:t>
      </w:r>
      <w:r w:rsidDel="00000000" w:rsidR="00000000" w:rsidRPr="00000000">
        <w:rPr>
          <w:b w:val="1"/>
          <w:rtl w:val="0"/>
        </w:rPr>
        <w:t xml:space="preserve">industry-leading, bidirectional integration</w:t>
      </w:r>
      <w:r w:rsidDel="00000000" w:rsidR="00000000" w:rsidRPr="00000000">
        <w:rPr>
          <w:rtl w:val="0"/>
        </w:rPr>
        <w:t xml:space="preserve">. This powerful connection is designed to effortlessly unite your time management and finance operations, providing a </w:t>
      </w:r>
      <w:r w:rsidDel="00000000" w:rsidR="00000000" w:rsidRPr="00000000">
        <w:rPr>
          <w:b w:val="1"/>
          <w:rtl w:val="0"/>
        </w:rPr>
        <w:t xml:space="preserve">unified experience for finance, operations, and human resources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Here’s how integrating Workforce Go with your existing ERP can help your business: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Reduced Administrative Overhead: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The integration automates data entry, eliminating manual tasks, transfers, downloads, and reporting.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This seamless data transfer and communication saves significant time and effort weekly by automating labor-intensive work.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Unlike manual file transfer methods, Workforce Go automates processes and data transfer without manual entry.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Its cloud-based platform allows for quick setup and eliminates consultant fees for updates.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Improved Data Accuracy:</w:t>
      </w:r>
      <w:r w:rsidDel="00000000" w:rsidR="00000000" w:rsidRPr="00000000">
        <w:rPr>
          <w:rtl w:val="0"/>
        </w:rPr>
        <w:t xml:space="preserve"> Workforce Go acts as the </w:t>
      </w:r>
      <w:r w:rsidDel="00000000" w:rsidR="00000000" w:rsidRPr="00000000">
        <w:rPr>
          <w:b w:val="1"/>
          <w:rtl w:val="0"/>
        </w:rPr>
        <w:t xml:space="preserve">single source of truth for employee details</w:t>
      </w:r>
      <w:r w:rsidDel="00000000" w:rsidR="00000000" w:rsidRPr="00000000">
        <w:rPr>
          <w:rtl w:val="0"/>
        </w:rPr>
        <w:t xml:space="preserve">. This ensures that information synchronized to your ERP is always accurate and up-to-date. Seamless communication ensures both systems update with the same information, helping to eliminate errors that can occur with manual processes. Employee details and other information synchronize effortlessly in real-time.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Streamlined Workflows: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The integration streamlines processes by seamlessly synchronizing key employee and cost center data (jobs, projects, departments, etc.) with Workforce Go.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This integrated flow connects HR, time management, and financial operations.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The cloud-based system offers modern functionality, eliminating installation and maintenance, and can ease future ERP transitions from legacy systems.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Canadian Compliance &amp; Flexibility: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Workforce Go helps Canadian businesses comply with federal and provincial labor laws, employment standards, and privacy regulations like PIPEDA, which is vital in sectors such as construction.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This modular system offers mobile time tracking and scheduling, along with employee self-service features for managing information, requesting time off, and accessing training.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It is designed to adapt to national and local laws, including Union regulations.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Integrating with Workforce Go can significantly enhance your operations by automating processes, improving data reliability, and streamlining workflows that directly impact your financial management within your Sage or Acumatica environment.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Would you be open to a brief conversation next week to discuss how this integration could specifically benefit your business?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Best regards,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[Signature]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Email 2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Subject: Don't Miss Out: Streamline Your ERP with Workforce Go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Hello [First Name],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I’m following up on my previous email regarding Workforce Go's expansion into Canada and its integration capabilities with Acumatica, Sage Intacct, Sage 300 Construction and Real Estate CRE, and Sage 100.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Workforce Go offers a powerful, bidirectional integration designed to create a unified experience between your ERP and HR/Time operations. This seamless connection means </w:t>
      </w:r>
      <w:r w:rsidDel="00000000" w:rsidR="00000000" w:rsidRPr="00000000">
        <w:rPr>
          <w:b w:val="1"/>
          <w:rtl w:val="0"/>
        </w:rPr>
        <w:t xml:space="preserve">less manual work, more accurate data, and streamlined workflows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Ready to see how automating data flow and improving data reliability can save your business time and effort?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Let's schedule a short call to explore the possibilities.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Best regards,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[Signature]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Email 3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Subject: Last Chance: Elevate Your ERP Efficiency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Hello [First Name],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Just one final note about the Workforce Go solution now available in Canada.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right integration can turn your existing ERP (Acumatica, Sage Intacct, Sage 300 Construction and Real Estate, Sage 100) into a more powerful tool. Workforce Go provides that seamless link for HR and Time. Think about the benefit of having </w:t>
      </w:r>
      <w:r w:rsidDel="00000000" w:rsidR="00000000" w:rsidRPr="00000000">
        <w:rPr>
          <w:b w:val="1"/>
          <w:rtl w:val="0"/>
        </w:rPr>
        <w:t xml:space="preserve">one source of truth for employee data</w:t>
      </w:r>
      <w:r w:rsidDel="00000000" w:rsidR="00000000" w:rsidRPr="00000000">
        <w:rPr>
          <w:rtl w:val="0"/>
        </w:rPr>
        <w:t xml:space="preserve">, synchronized effortlessly in real-time. It significantly improves accuracy and reduces manual effort across your business.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If streamlining your operations and improving data reliability is a priority, I encourage you to learn more.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Reply to this email to connect, and I'll be happy to share more details.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Best regards,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[Signature]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